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ACDE3" w14:textId="22E99093" w:rsidR="003373D3" w:rsidRPr="00EA3795" w:rsidRDefault="00FF4249" w:rsidP="00802B99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EA3795">
        <w:rPr>
          <w:rFonts w:ascii="Open Sans" w:hAnsi="Open Sans" w:cs="Open Sans"/>
          <w:b/>
          <w:bCs/>
        </w:rPr>
        <w:t xml:space="preserve">Wykaz </w:t>
      </w:r>
      <w:r w:rsidR="003373D3" w:rsidRPr="00EA3795">
        <w:rPr>
          <w:rFonts w:ascii="Open Sans" w:hAnsi="Open Sans" w:cs="Open Sans"/>
          <w:b/>
          <w:bCs/>
        </w:rPr>
        <w:t>pomniejszenia</w:t>
      </w:r>
      <w:r w:rsidRPr="00EA3795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EA3795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EA3795" w:rsidRDefault="007B1E09" w:rsidP="00802B99">
      <w:pPr>
        <w:spacing w:line="276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Tabela Wykaz pomniejszenia wartości dofinansowania projektu  w zakresie obowiązków komunikacyjnych beneficjentów FE"/>
        <w:tblDescription w:val="Tabela zawierająca Wykaz pomniejszenia wartości dofinansowania projektu 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44672C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EA3795" w:rsidRDefault="00BB1C78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09434707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>stronie internetowej Beneficjenta, jeśli ją posiada.</w:t>
            </w:r>
          </w:p>
          <w:p w14:paraId="7010E519" w14:textId="603FC3B1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Opis projektu musi zawierać:</w:t>
            </w:r>
          </w:p>
          <w:p w14:paraId="7BB57D84" w14:textId="7BCC1B49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tytuł projektu lub jego skróconą nazwę,</w:t>
            </w:r>
          </w:p>
          <w:p w14:paraId="0DBC7104" w14:textId="4227614A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>barw Rzeczypospolitej Polskiej i znaku Unii Europejskiej,</w:t>
            </w:r>
          </w:p>
          <w:p w14:paraId="3F6EB855" w14:textId="656FDA5D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>),</w:t>
            </w:r>
          </w:p>
          <w:p w14:paraId="1C0D8E4D" w14:textId="05A755CF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grupy docelowe (do kogo skierowany jest projekt, kto z niego skorzysta),</w:t>
            </w:r>
          </w:p>
          <w:p w14:paraId="413F9E1A" w14:textId="7F9398C6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cel lub cele projektu,</w:t>
            </w:r>
          </w:p>
          <w:p w14:paraId="2DDFE08B" w14:textId="76601BB5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efekty, rezultaty projektu (jeśli opis zadań, działań nie zawiera opisu efektów, rezultatów),</w:t>
            </w:r>
          </w:p>
          <w:p w14:paraId="286453B3" w14:textId="4E824363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0F2431C3" w14:textId="0F190931" w:rsidR="000E494F" w:rsidRPr="00EA3795" w:rsidRDefault="008D5B0E" w:rsidP="00802B99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wysokość wkładu Funduszy Europejskich.</w:t>
            </w:r>
          </w:p>
          <w:p w14:paraId="3EF301EF" w14:textId="6F86E5D8" w:rsidR="006E298D" w:rsidRPr="00EA3795" w:rsidRDefault="006E298D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57C1CF5" w:rsidR="00A17BAA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</w:p>
          <w:p w14:paraId="5724FF19" w14:textId="75089654" w:rsidR="00A17BAA" w:rsidRPr="00EA3795" w:rsidRDefault="00D22E8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0B9E11DB" w14:textId="5B11276B" w:rsidR="00BB1C78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6BD1548B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Umieszczenia krótkiego opisu Projektu na stronach mediów społecznościowych Beneficjenta.</w:t>
            </w:r>
          </w:p>
          <w:p w14:paraId="2DD00EE8" w14:textId="562F6F9F" w:rsidR="000E494F" w:rsidRPr="00EA3795" w:rsidRDefault="000E494F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Opis projektu musi zawierać:</w:t>
            </w:r>
          </w:p>
          <w:p w14:paraId="21D8A55D" w14:textId="74DA0A7D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tytuł projektu lub jego skróconą nazwę,</w:t>
            </w:r>
          </w:p>
          <w:p w14:paraId="0F4C946A" w14:textId="58A55181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 barw Rzeczypospolitej Polskiej i znaku Unii Europejskiej,</w:t>
            </w:r>
          </w:p>
          <w:p w14:paraId="07E65FC2" w14:textId="6FE52585" w:rsidR="000E494F" w:rsidRPr="00EA3795" w:rsidRDefault="000E7CC1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>),</w:t>
            </w:r>
          </w:p>
          <w:p w14:paraId="2BF44043" w14:textId="544B82C8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grupy docelowe (do kogo skierowany jest projekt, kto z niego skorzysta),</w:t>
            </w:r>
          </w:p>
          <w:p w14:paraId="54521950" w14:textId="5934A930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cel lub cele projektu,</w:t>
            </w:r>
          </w:p>
          <w:p w14:paraId="6CA1FD22" w14:textId="44DD4A9D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efekty, rezultaty projektu (jeśli opis zadań, działań nie zawiera opisu efektów, rezultatów),</w:t>
            </w:r>
          </w:p>
          <w:p w14:paraId="1D78F0D9" w14:textId="33426E1F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802B99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8844711" w:rsidR="00A17BAA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45DBFFD8" w14:textId="296ECCC1" w:rsidR="00BB1C78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802B9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802B9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802B9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miejscu realizacji Projektu trwałej tablicy informacyjnej podkreślającej fakt otrzymania </w:t>
            </w:r>
            <w:r w:rsidRPr="00EA3795">
              <w:rPr>
                <w:rFonts w:ascii="Open Sans" w:hAnsi="Open Sans" w:cs="Open Sans"/>
              </w:rPr>
              <w:lastRenderedPageBreak/>
              <w:t>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tablicy </w:t>
            </w:r>
          </w:p>
          <w:p w14:paraId="0D63A07F" w14:textId="5BD5FCE9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0AAAD163" w:rsidR="000E494F" w:rsidRPr="00EA3795" w:rsidRDefault="000E494F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6AF4A4A5" w:rsidR="00383B0A" w:rsidRPr="00EA3795" w:rsidRDefault="00383B0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802B99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802B99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802B99">
      <w:pPr>
        <w:spacing w:line="276" w:lineRule="auto"/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902860">
    <w:abstractNumId w:val="4"/>
  </w:num>
  <w:num w:numId="2" w16cid:durableId="160127600">
    <w:abstractNumId w:val="0"/>
  </w:num>
  <w:num w:numId="3" w16cid:durableId="386029305">
    <w:abstractNumId w:val="2"/>
  </w:num>
  <w:num w:numId="4" w16cid:durableId="1703432695">
    <w:abstractNumId w:val="6"/>
  </w:num>
  <w:num w:numId="5" w16cid:durableId="292256279">
    <w:abstractNumId w:val="5"/>
  </w:num>
  <w:num w:numId="6" w16cid:durableId="318731798">
    <w:abstractNumId w:val="1"/>
  </w:num>
  <w:num w:numId="7" w16cid:durableId="2095778179">
    <w:abstractNumId w:val="8"/>
  </w:num>
  <w:num w:numId="8" w16cid:durableId="29303127">
    <w:abstractNumId w:val="3"/>
  </w:num>
  <w:num w:numId="9" w16cid:durableId="1870139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4672C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D4282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02B99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82674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umowy o dofinansowanie Wykaz pomniejszenia wartości dofinansowania projektu  w zakresie obowiązków komunikacyjnych beneficjentów FE</dc:title>
  <dc:subject/>
  <dc:creator>Kobylińska-Wołosiak Anna</dc:creator>
  <cp:keywords/>
  <dc:description/>
  <cp:lastModifiedBy>Młynarczyk Karolina</cp:lastModifiedBy>
  <cp:revision>7</cp:revision>
  <cp:lastPrinted>2022-12-23T11:22:00Z</cp:lastPrinted>
  <dcterms:created xsi:type="dcterms:W3CDTF">2023-07-10T13:29:00Z</dcterms:created>
  <dcterms:modified xsi:type="dcterms:W3CDTF">2025-01-10T09:36:00Z</dcterms:modified>
</cp:coreProperties>
</file>